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30" w:rsidRDefault="00DC3C30" w:rsidP="00DC3C30">
      <w:pPr>
        <w:spacing w:beforeLines="50" w:line="360" w:lineRule="auto"/>
        <w:jc w:val="center"/>
        <w:outlineLvl w:val="1"/>
        <w:rPr>
          <w:rFonts w:ascii="宋体" w:hAnsi="宋体" w:cs="黑体" w:hint="eastAsia"/>
          <w:b/>
          <w:sz w:val="32"/>
          <w:szCs w:val="32"/>
        </w:rPr>
      </w:pPr>
      <w:bookmarkStart w:id="0" w:name="_Toc465344364"/>
      <w:r w:rsidRPr="005F0C5E">
        <w:rPr>
          <w:rFonts w:ascii="宋体" w:hAnsi="宋体" w:cs="黑体" w:hint="eastAsia"/>
          <w:b/>
          <w:sz w:val="32"/>
          <w:szCs w:val="32"/>
        </w:rPr>
        <w:t>超声医疗儿科临床研究中心运行管理制度</w:t>
      </w:r>
      <w:bookmarkEnd w:id="0"/>
    </w:p>
    <w:p w:rsidR="00DC3C30" w:rsidRPr="005F0C5E" w:rsidRDefault="00DC3C30" w:rsidP="00DC3C30">
      <w:pPr>
        <w:spacing w:line="360" w:lineRule="auto"/>
        <w:jc w:val="center"/>
        <w:rPr>
          <w:rFonts w:ascii="宋体" w:hAnsi="宋体" w:cs="黑体" w:hint="eastAsia"/>
          <w:b/>
          <w:szCs w:val="21"/>
        </w:rPr>
      </w:pPr>
    </w:p>
    <w:p w:rsidR="00DC3C30" w:rsidRPr="005F0C5E" w:rsidRDefault="00DC3C30" w:rsidP="00DC3C30">
      <w:pPr>
        <w:spacing w:line="360" w:lineRule="auto"/>
        <w:ind w:firstLineChars="200" w:firstLine="480"/>
        <w:rPr>
          <w:rFonts w:ascii="宋体" w:hAnsi="宋体"/>
          <w:b/>
          <w:sz w:val="24"/>
        </w:rPr>
      </w:pPr>
      <w:r w:rsidRPr="005F0C5E">
        <w:rPr>
          <w:rFonts w:ascii="宋体" w:hAnsi="宋体" w:hint="eastAsia"/>
          <w:b/>
          <w:sz w:val="24"/>
        </w:rPr>
        <w:t>一、研究中心的管理：</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建立以学科带头人为核心的研究团队。主任负责制定工作计划，研究项目的申报，研究生的管理和培养，国内外的学术交流，实验室设备的购进和管理，同时设立秘书</w:t>
      </w:r>
      <w:r w:rsidRPr="005F0C5E">
        <w:rPr>
          <w:rFonts w:ascii="宋体" w:hAnsi="宋体"/>
          <w:sz w:val="24"/>
        </w:rPr>
        <w:t>1</w:t>
      </w:r>
      <w:r w:rsidRPr="005F0C5E">
        <w:rPr>
          <w:rFonts w:ascii="宋体" w:hAnsi="宋体" w:hint="eastAsia"/>
          <w:sz w:val="24"/>
        </w:rPr>
        <w:t>人，协助处理中心的日常工作。</w:t>
      </w:r>
    </w:p>
    <w:p w:rsidR="00DC3C30" w:rsidRPr="005F0C5E" w:rsidRDefault="00DC3C30" w:rsidP="00DC3C30">
      <w:pPr>
        <w:spacing w:line="360" w:lineRule="auto"/>
        <w:ind w:firstLineChars="200" w:firstLine="480"/>
        <w:rPr>
          <w:rFonts w:ascii="宋体" w:hAnsi="宋体"/>
          <w:b/>
          <w:sz w:val="24"/>
        </w:rPr>
      </w:pPr>
      <w:r w:rsidRPr="005F0C5E">
        <w:rPr>
          <w:rFonts w:ascii="宋体" w:hAnsi="宋体" w:hint="eastAsia"/>
          <w:b/>
          <w:sz w:val="24"/>
        </w:rPr>
        <w:t>二、研究中心的目标、任务和方向：</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本研究中心以建立一个国内一流的海扶治疗研究中心为目标，以“服务临床为主要任务”，以“海扶在儿童肿瘤中的应用基础研究”为主要方向。</w:t>
      </w:r>
    </w:p>
    <w:p w:rsidR="00DC3C30" w:rsidRPr="005F0C5E" w:rsidRDefault="00DC3C30" w:rsidP="00DC3C30">
      <w:pPr>
        <w:spacing w:line="360" w:lineRule="auto"/>
        <w:ind w:firstLineChars="200" w:firstLine="480"/>
        <w:rPr>
          <w:rFonts w:ascii="宋体" w:hAnsi="宋体"/>
          <w:b/>
          <w:sz w:val="24"/>
        </w:rPr>
      </w:pPr>
      <w:r w:rsidRPr="005F0C5E">
        <w:rPr>
          <w:rFonts w:ascii="宋体" w:hAnsi="宋体" w:hint="eastAsia"/>
          <w:b/>
          <w:sz w:val="24"/>
        </w:rPr>
        <w:t>三、研究中心研究生管理：</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一</w:t>
      </w:r>
      <w:r w:rsidRPr="005F0C5E">
        <w:rPr>
          <w:rFonts w:ascii="宋体" w:hAnsi="宋体" w:hint="eastAsia"/>
          <w:sz w:val="24"/>
        </w:rPr>
        <w:t>）凡是需要进入海扶研究室开展实验研究的研究生必须得到本中心负责人同意，方可开展实验工作。</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二</w:t>
      </w:r>
      <w:r w:rsidRPr="005F0C5E">
        <w:rPr>
          <w:rFonts w:ascii="宋体" w:hAnsi="宋体" w:hint="eastAsia"/>
          <w:sz w:val="24"/>
        </w:rPr>
        <w:t>）未经本中心负责人同意，不得随便带领其他人员来本中心做实验或参观。不得带外来人员在研究中心内高声喧哗影响他人工作</w:t>
      </w:r>
      <w:r>
        <w:rPr>
          <w:rFonts w:ascii="宋体" w:hAnsi="宋体" w:hint="eastAsia"/>
          <w:sz w:val="24"/>
        </w:rPr>
        <w:t>。</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三</w:t>
      </w:r>
      <w:r w:rsidRPr="005F0C5E">
        <w:rPr>
          <w:rFonts w:ascii="宋体" w:hAnsi="宋体" w:hint="eastAsia"/>
          <w:sz w:val="24"/>
        </w:rPr>
        <w:t>）该中心钥匙统一管理，任何人不得私自另配及外借</w:t>
      </w:r>
      <w:r>
        <w:rPr>
          <w:rFonts w:ascii="宋体" w:hAnsi="宋体" w:hint="eastAsia"/>
          <w:sz w:val="24"/>
        </w:rPr>
        <w:t>。</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四</w:t>
      </w:r>
      <w:r w:rsidRPr="005F0C5E">
        <w:rPr>
          <w:rFonts w:ascii="宋体" w:hAnsi="宋体" w:hint="eastAsia"/>
          <w:sz w:val="24"/>
        </w:rPr>
        <w:t>）入室研究生需做好清洁</w:t>
      </w:r>
      <w:r>
        <w:rPr>
          <w:rFonts w:ascii="宋体" w:hAnsi="宋体" w:hint="eastAsia"/>
          <w:sz w:val="24"/>
        </w:rPr>
        <w:t>。</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五</w:t>
      </w:r>
      <w:r w:rsidRPr="005F0C5E">
        <w:rPr>
          <w:rFonts w:ascii="宋体" w:hAnsi="宋体" w:hint="eastAsia"/>
          <w:sz w:val="24"/>
        </w:rPr>
        <w:t>）最后离开者请关好电脑、空调、门窗及水电</w:t>
      </w:r>
      <w:r>
        <w:rPr>
          <w:rFonts w:ascii="宋体" w:hAnsi="宋体" w:hint="eastAsia"/>
          <w:sz w:val="24"/>
        </w:rPr>
        <w:t>。</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六</w:t>
      </w:r>
      <w:r w:rsidRPr="005F0C5E">
        <w:rPr>
          <w:rFonts w:ascii="宋体" w:hAnsi="宋体" w:hint="eastAsia"/>
          <w:sz w:val="24"/>
        </w:rPr>
        <w:t>）严禁在本研究室内抽烟</w:t>
      </w:r>
      <w:r>
        <w:rPr>
          <w:rFonts w:ascii="宋体" w:hAnsi="宋体" w:hint="eastAsia"/>
          <w:sz w:val="24"/>
        </w:rPr>
        <w:t>。</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lastRenderedPageBreak/>
        <w:t>（</w:t>
      </w:r>
      <w:r>
        <w:rPr>
          <w:rFonts w:ascii="宋体" w:hAnsi="宋体" w:hint="eastAsia"/>
          <w:sz w:val="24"/>
        </w:rPr>
        <w:t>七</w:t>
      </w:r>
      <w:r w:rsidRPr="005F0C5E">
        <w:rPr>
          <w:rFonts w:ascii="宋体" w:hAnsi="宋体" w:hint="eastAsia"/>
          <w:sz w:val="24"/>
        </w:rPr>
        <w:t>）本课题组购买的书籍原则上不外借，请爱护图书，勿在书上勾划，损坏者照价赔偿</w:t>
      </w:r>
      <w:r>
        <w:rPr>
          <w:rFonts w:ascii="宋体" w:hAnsi="宋体" w:hint="eastAsia"/>
          <w:sz w:val="24"/>
        </w:rPr>
        <w:t>。</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八</w:t>
      </w:r>
      <w:r w:rsidRPr="005F0C5E">
        <w:rPr>
          <w:rFonts w:ascii="宋体" w:hAnsi="宋体" w:hint="eastAsia"/>
          <w:sz w:val="24"/>
        </w:rPr>
        <w:t>）每位研究生离开研究室前</w:t>
      </w:r>
      <w:r>
        <w:rPr>
          <w:rFonts w:ascii="宋体" w:hAnsi="宋体" w:hint="eastAsia"/>
          <w:sz w:val="24"/>
        </w:rPr>
        <w:t>必须</w:t>
      </w:r>
      <w:r w:rsidRPr="005F0C5E">
        <w:rPr>
          <w:rFonts w:ascii="宋体" w:hAnsi="宋体" w:hint="eastAsia"/>
          <w:sz w:val="24"/>
        </w:rPr>
        <w:t>将实验方法整理成册连同毕业论文（纸质版和电子版）、钥匙交回中心，并将本室物品交还，方可办理毕业</w:t>
      </w:r>
      <w:r>
        <w:rPr>
          <w:rFonts w:ascii="宋体" w:hAnsi="宋体" w:hint="eastAsia"/>
          <w:sz w:val="24"/>
        </w:rPr>
        <w:t>离室</w:t>
      </w:r>
      <w:r w:rsidRPr="005F0C5E">
        <w:rPr>
          <w:rFonts w:ascii="宋体" w:hAnsi="宋体" w:hint="eastAsia"/>
          <w:sz w:val="24"/>
        </w:rPr>
        <w:t>手续。</w:t>
      </w:r>
    </w:p>
    <w:p w:rsidR="00DC3C30" w:rsidRPr="005F0C5E" w:rsidRDefault="00DC3C30" w:rsidP="00DC3C30">
      <w:pPr>
        <w:spacing w:line="360" w:lineRule="auto"/>
        <w:ind w:firstLineChars="200" w:firstLine="480"/>
        <w:rPr>
          <w:rFonts w:ascii="宋体" w:hAnsi="宋体"/>
          <w:b/>
          <w:sz w:val="24"/>
        </w:rPr>
      </w:pPr>
      <w:r w:rsidRPr="005F0C5E">
        <w:rPr>
          <w:rFonts w:ascii="宋体" w:hAnsi="宋体" w:hint="eastAsia"/>
          <w:b/>
          <w:sz w:val="24"/>
        </w:rPr>
        <w:t>四、研究中心的设备管理：</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一</w:t>
      </w:r>
      <w:r w:rsidRPr="005F0C5E">
        <w:rPr>
          <w:rFonts w:ascii="宋体" w:hAnsi="宋体" w:hint="eastAsia"/>
          <w:sz w:val="24"/>
        </w:rPr>
        <w:t>）本研究中心设备原则上不对外开放。由设备维护员负责设备的定期维护和保养（每周一次）。如果发现异常情况及时处理，并作记录；如遇不能处理的故障，及时联系相关厂家和维修人员进行维修，并记录维修情况，归档维修报告单。</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二</w:t>
      </w:r>
      <w:r w:rsidRPr="005F0C5E">
        <w:rPr>
          <w:rFonts w:ascii="宋体" w:hAnsi="宋体" w:hint="eastAsia"/>
          <w:sz w:val="24"/>
        </w:rPr>
        <w:t>）研究人员必须经过培训后方可进行实验，操作时应该严格按照实验室操作规程进行，严防发生差错事故。</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三</w:t>
      </w:r>
      <w:r w:rsidRPr="005F0C5E">
        <w:rPr>
          <w:rFonts w:ascii="宋体" w:hAnsi="宋体" w:hint="eastAsia"/>
          <w:sz w:val="24"/>
        </w:rPr>
        <w:t>）实验完毕后，各种仪器设备要归还原位，保持室内干净、整洁、有序。</w:t>
      </w:r>
    </w:p>
    <w:p w:rsidR="00DC3C30" w:rsidRPr="005F0C5E" w:rsidRDefault="00DC3C30" w:rsidP="00DC3C30">
      <w:pPr>
        <w:spacing w:line="360" w:lineRule="auto"/>
        <w:ind w:firstLineChars="200" w:firstLine="480"/>
        <w:rPr>
          <w:rFonts w:ascii="宋体" w:hAnsi="宋体"/>
          <w:b/>
          <w:sz w:val="24"/>
        </w:rPr>
      </w:pPr>
      <w:r w:rsidRPr="005F0C5E">
        <w:rPr>
          <w:rFonts w:ascii="宋体" w:hAnsi="宋体" w:hint="eastAsia"/>
          <w:b/>
          <w:sz w:val="24"/>
        </w:rPr>
        <w:t>五、研究中心研究队伍的构成，研究课题和相关人员考核与管理：</w:t>
      </w:r>
    </w:p>
    <w:p w:rsidR="00DC3C30" w:rsidRPr="005F0C5E" w:rsidRDefault="00DC3C30" w:rsidP="00DC3C30">
      <w:pPr>
        <w:spacing w:line="360" w:lineRule="auto"/>
        <w:ind w:firstLineChars="200" w:firstLine="480"/>
        <w:rPr>
          <w:rFonts w:ascii="宋体" w:hAnsi="宋体"/>
          <w:sz w:val="24"/>
        </w:rPr>
      </w:pPr>
      <w:r>
        <w:rPr>
          <w:rFonts w:ascii="宋体" w:hAnsi="宋体" w:hint="eastAsia"/>
          <w:sz w:val="24"/>
        </w:rPr>
        <w:t>（一）</w:t>
      </w:r>
      <w:r w:rsidRPr="005F0C5E">
        <w:rPr>
          <w:rFonts w:ascii="宋体" w:hAnsi="宋体" w:hint="eastAsia"/>
          <w:sz w:val="24"/>
        </w:rPr>
        <w:t>研究中心队伍由学术带头人、骨干成员及研究生构成。</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二</w:t>
      </w:r>
      <w:r w:rsidRPr="005F0C5E">
        <w:rPr>
          <w:rFonts w:ascii="宋体" w:hAnsi="宋体" w:hint="eastAsia"/>
          <w:sz w:val="24"/>
        </w:rPr>
        <w:t>）本研究中心主要研究海扶在儿童肿瘤性疾病中的临床应用及基础研究。</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lastRenderedPageBreak/>
        <w:t>（</w:t>
      </w:r>
      <w:r>
        <w:rPr>
          <w:rFonts w:ascii="宋体" w:hAnsi="宋体" w:hint="eastAsia"/>
          <w:sz w:val="24"/>
        </w:rPr>
        <w:t>三</w:t>
      </w:r>
      <w:r w:rsidRPr="005F0C5E">
        <w:rPr>
          <w:rFonts w:ascii="宋体" w:hAnsi="宋体" w:hint="eastAsia"/>
          <w:sz w:val="24"/>
        </w:rPr>
        <w:t>）为充分调动研究人员积极性，在课题进行过程中对成员进行绩效考核并作为奖惩依据。年末对</w:t>
      </w:r>
      <w:r>
        <w:rPr>
          <w:rFonts w:ascii="宋体" w:hAnsi="宋体" w:hint="eastAsia"/>
          <w:sz w:val="24"/>
        </w:rPr>
        <w:t>本</w:t>
      </w:r>
      <w:r w:rsidRPr="005F0C5E">
        <w:rPr>
          <w:rFonts w:ascii="宋体" w:hAnsi="宋体" w:hint="eastAsia"/>
          <w:sz w:val="24"/>
        </w:rPr>
        <w:t>室研究生进行考核，按照课题进展及成果对其给予奖励</w:t>
      </w:r>
      <w:r>
        <w:rPr>
          <w:rFonts w:ascii="宋体" w:hAnsi="宋体" w:hint="eastAsia"/>
          <w:sz w:val="24"/>
        </w:rPr>
        <w:t>。</w:t>
      </w:r>
    </w:p>
    <w:p w:rsidR="00DC3C30" w:rsidRPr="005F0C5E" w:rsidRDefault="00DC3C30" w:rsidP="00DC3C30">
      <w:pPr>
        <w:spacing w:line="360" w:lineRule="auto"/>
        <w:ind w:firstLineChars="200" w:firstLine="480"/>
        <w:rPr>
          <w:rFonts w:ascii="宋体" w:hAnsi="宋体"/>
          <w:b/>
          <w:sz w:val="24"/>
        </w:rPr>
      </w:pPr>
      <w:r w:rsidRPr="005F0C5E">
        <w:rPr>
          <w:rFonts w:ascii="宋体" w:hAnsi="宋体" w:hint="eastAsia"/>
          <w:b/>
          <w:sz w:val="24"/>
        </w:rPr>
        <w:t>六、研究中心会议制度：</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一</w:t>
      </w:r>
      <w:r w:rsidRPr="005F0C5E">
        <w:rPr>
          <w:rFonts w:ascii="宋体" w:hAnsi="宋体" w:hint="eastAsia"/>
          <w:sz w:val="24"/>
        </w:rPr>
        <w:t>）学科带头人定期组织与临床科室的沟通协调会，结合临床实际情况，确定研究方向及内容。</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二</w:t>
      </w:r>
      <w:r w:rsidRPr="005F0C5E">
        <w:rPr>
          <w:rFonts w:ascii="宋体" w:hAnsi="宋体" w:hint="eastAsia"/>
          <w:sz w:val="24"/>
        </w:rPr>
        <w:t>）学科带头人定期组织召开课题组会进行研究生实验进展汇报，督促研究生的实验进程，及时解决研究生课题进展中遇到的困难。</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三</w:t>
      </w:r>
      <w:r w:rsidRPr="005F0C5E">
        <w:rPr>
          <w:rFonts w:ascii="宋体" w:hAnsi="宋体" w:hint="eastAsia"/>
          <w:sz w:val="24"/>
        </w:rPr>
        <w:t>）每年年末召开一次总结会，听取骨干成员意见及研究生年度工作报告，总结年度工作，讨论来年计划，加强各研究方向的交流</w:t>
      </w:r>
      <w:r>
        <w:rPr>
          <w:rFonts w:ascii="宋体" w:hAnsi="宋体" w:hint="eastAsia"/>
          <w:sz w:val="24"/>
        </w:rPr>
        <w:t>。</w:t>
      </w:r>
    </w:p>
    <w:p w:rsidR="00DC3C30" w:rsidRPr="005F0C5E" w:rsidRDefault="00DC3C30" w:rsidP="00DC3C30">
      <w:pPr>
        <w:spacing w:line="360" w:lineRule="auto"/>
        <w:ind w:firstLineChars="200" w:firstLine="480"/>
        <w:rPr>
          <w:rFonts w:ascii="宋体" w:hAnsi="宋体"/>
          <w:b/>
          <w:sz w:val="24"/>
        </w:rPr>
      </w:pPr>
      <w:r w:rsidRPr="005F0C5E">
        <w:rPr>
          <w:rFonts w:ascii="宋体" w:hAnsi="宋体" w:hint="eastAsia"/>
          <w:b/>
          <w:sz w:val="24"/>
        </w:rPr>
        <w:t>七、人才梯队培养与对外开放</w:t>
      </w:r>
      <w:r w:rsidRPr="005F0C5E">
        <w:rPr>
          <w:rFonts w:ascii="宋体" w:hAnsi="宋体"/>
          <w:b/>
          <w:sz w:val="24"/>
        </w:rPr>
        <w:t>:</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一</w:t>
      </w:r>
      <w:r w:rsidRPr="005F0C5E">
        <w:rPr>
          <w:rFonts w:ascii="宋体" w:hAnsi="宋体" w:hint="eastAsia"/>
          <w:sz w:val="24"/>
        </w:rPr>
        <w:t>）本研究中心根据梯队实际情况，积极开展优秀青年人才扶持计划，对具有临床科研潜力的成员及获准科研项目的青年人进行重点培养，并且安排特定研究生进行实验方面的工作</w:t>
      </w:r>
      <w:r>
        <w:rPr>
          <w:rFonts w:ascii="宋体" w:hAnsi="宋体" w:hint="eastAsia"/>
          <w:sz w:val="24"/>
        </w:rPr>
        <w:t>。</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二</w:t>
      </w:r>
      <w:r w:rsidRPr="005F0C5E">
        <w:rPr>
          <w:rFonts w:ascii="宋体" w:hAnsi="宋体" w:hint="eastAsia"/>
          <w:sz w:val="24"/>
        </w:rPr>
        <w:t>）鼓励临床医生与研究中心组成合作小组，深入开展临床应用课题；鼓励将相关成果通过发表</w:t>
      </w:r>
      <w:r w:rsidRPr="005F0C5E">
        <w:rPr>
          <w:rFonts w:ascii="宋体" w:hAnsi="宋体"/>
          <w:sz w:val="24"/>
        </w:rPr>
        <w:t>SCI</w:t>
      </w:r>
      <w:r w:rsidRPr="005F0C5E">
        <w:rPr>
          <w:rFonts w:ascii="宋体" w:hAnsi="宋体" w:hint="eastAsia"/>
          <w:sz w:val="24"/>
        </w:rPr>
        <w:t>论、国内外学术报告等形式进行对外交流。</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三</w:t>
      </w:r>
      <w:r w:rsidRPr="005F0C5E">
        <w:rPr>
          <w:rFonts w:ascii="宋体" w:hAnsi="宋体" w:hint="eastAsia"/>
          <w:sz w:val="24"/>
        </w:rPr>
        <w:t>）定期派研究生参加课题相关技术培训、重要学术会议，掌握研究实时动态</w:t>
      </w:r>
      <w:r>
        <w:rPr>
          <w:rFonts w:ascii="宋体" w:hAnsi="宋体" w:hint="eastAsia"/>
          <w:sz w:val="24"/>
        </w:rPr>
        <w:t>。</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四</w:t>
      </w:r>
      <w:r w:rsidRPr="005F0C5E">
        <w:rPr>
          <w:rFonts w:ascii="宋体" w:hAnsi="宋体" w:hint="eastAsia"/>
          <w:sz w:val="24"/>
        </w:rPr>
        <w:t>）支持具有继续深造攻读博士意愿的医生，为其提供研究平台及科研辅导。</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lastRenderedPageBreak/>
        <w:t>（</w:t>
      </w:r>
      <w:r>
        <w:rPr>
          <w:rFonts w:ascii="宋体" w:hAnsi="宋体" w:hint="eastAsia"/>
          <w:sz w:val="24"/>
        </w:rPr>
        <w:t>五</w:t>
      </w:r>
      <w:r w:rsidRPr="005F0C5E">
        <w:rPr>
          <w:rFonts w:ascii="宋体" w:hAnsi="宋体" w:hint="eastAsia"/>
          <w:sz w:val="24"/>
        </w:rPr>
        <w:t>）组织开展各类对外交流学术活动，邀请领域内知名专家讲课、交流等。</w:t>
      </w:r>
    </w:p>
    <w:p w:rsidR="00DC3C30" w:rsidRPr="005F0C5E" w:rsidRDefault="00DC3C30" w:rsidP="00DC3C30">
      <w:pPr>
        <w:spacing w:line="360" w:lineRule="auto"/>
        <w:ind w:firstLineChars="200" w:firstLine="480"/>
        <w:rPr>
          <w:rFonts w:ascii="宋体" w:hAnsi="宋体"/>
          <w:b/>
          <w:sz w:val="24"/>
        </w:rPr>
      </w:pPr>
      <w:r w:rsidRPr="005F0C5E">
        <w:rPr>
          <w:rFonts w:ascii="宋体" w:hAnsi="宋体" w:hint="eastAsia"/>
          <w:b/>
          <w:sz w:val="24"/>
        </w:rPr>
        <w:t>八、研究中心学风和科学道德建设：</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一</w:t>
      </w:r>
      <w:r w:rsidRPr="005F0C5E">
        <w:rPr>
          <w:rFonts w:ascii="宋体" w:hAnsi="宋体" w:hint="eastAsia"/>
          <w:sz w:val="24"/>
        </w:rPr>
        <w:t>）加强所有科研人员的学风、科研道德建设，并将该内容作为入室培训内容。</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二</w:t>
      </w:r>
      <w:r w:rsidRPr="005F0C5E">
        <w:rPr>
          <w:rFonts w:ascii="宋体" w:hAnsi="宋体" w:hint="eastAsia"/>
          <w:sz w:val="24"/>
        </w:rPr>
        <w:t>）所有进行实验研究和监测的人员必须真实、完整的做好原始数据的登记和保存工作，原始数据不得更改。</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w:t>
      </w:r>
      <w:r>
        <w:rPr>
          <w:rFonts w:ascii="宋体" w:hAnsi="宋体" w:hint="eastAsia"/>
          <w:sz w:val="24"/>
        </w:rPr>
        <w:t>三</w:t>
      </w:r>
      <w:r w:rsidRPr="005F0C5E">
        <w:rPr>
          <w:rFonts w:ascii="宋体" w:hAnsi="宋体" w:hint="eastAsia"/>
          <w:sz w:val="24"/>
        </w:rPr>
        <w:t>）如有违反，按照儿童医院及重庆医科大学科学研究相关管理条例进行相应处理。</w:t>
      </w:r>
    </w:p>
    <w:p w:rsidR="00DC3C30" w:rsidRPr="005F0C5E" w:rsidRDefault="00DC3C30" w:rsidP="00DC3C30">
      <w:pPr>
        <w:spacing w:line="360" w:lineRule="auto"/>
        <w:ind w:firstLineChars="200" w:firstLine="480"/>
        <w:rPr>
          <w:rFonts w:ascii="宋体" w:hAnsi="宋体"/>
          <w:sz w:val="24"/>
        </w:rPr>
      </w:pPr>
      <w:r w:rsidRPr="005F0C5E">
        <w:rPr>
          <w:rFonts w:ascii="宋体" w:hAnsi="宋体" w:hint="eastAsia"/>
          <w:sz w:val="24"/>
        </w:rPr>
        <w:t>以上各条没有涉及的规定，按《儿童发育疾病研究教育部重点实验室管理规定》、《高等学校重点实验室建设与管理暂行办法》执行。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3446"/>
    <w:rsid w:val="004358AB"/>
    <w:rsid w:val="008B7726"/>
    <w:rsid w:val="00D31D50"/>
    <w:rsid w:val="00DC3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2016-10-31T01:48:00Z</dcterms:modified>
</cp:coreProperties>
</file>